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2294" w14:textId="77777777" w:rsidR="00714BDC" w:rsidRPr="003540FB" w:rsidRDefault="00714BDC" w:rsidP="00714BDC">
      <w:pPr>
        <w:pStyle w:val="Title"/>
        <w:jc w:val="center"/>
        <w:rPr>
          <w:rFonts w:ascii="Times New Roman" w:hAnsi="Times New Roman"/>
          <w:b/>
          <w:bCs/>
          <w:sz w:val="24"/>
          <w:szCs w:val="24"/>
        </w:rPr>
      </w:pPr>
      <w:r w:rsidRPr="003540FB">
        <w:rPr>
          <w:rFonts w:ascii="Times New Roman" w:hAnsi="Times New Roman"/>
          <w:b/>
          <w:bCs/>
          <w:sz w:val="24"/>
          <w:szCs w:val="24"/>
        </w:rPr>
        <w:t>DANE COUNTY DRAINAGE BOARD</w:t>
      </w:r>
    </w:p>
    <w:p w14:paraId="623368B9" w14:textId="77777777" w:rsidR="00714BDC" w:rsidRPr="003540FB" w:rsidRDefault="00714BDC" w:rsidP="00714BDC">
      <w:pPr>
        <w:spacing w:after="0" w:line="240" w:lineRule="auto"/>
        <w:ind w:left="187"/>
        <w:jc w:val="center"/>
        <w:rPr>
          <w:rFonts w:ascii="Times New Roman" w:eastAsia="Times New Roman" w:hAnsi="Times New Roman" w:cs="Times New Roman"/>
          <w:b/>
          <w:bCs/>
          <w:sz w:val="24"/>
          <w:szCs w:val="24"/>
        </w:rPr>
      </w:pPr>
      <w:r w:rsidRPr="003540FB">
        <w:rPr>
          <w:rFonts w:ascii="Times New Roman" w:eastAsia="Times New Roman" w:hAnsi="Times New Roman" w:cs="Times New Roman"/>
          <w:b/>
          <w:bCs/>
          <w:sz w:val="24"/>
          <w:szCs w:val="24"/>
        </w:rPr>
        <w:t>PUBLIC HEARING NOTICE</w:t>
      </w:r>
    </w:p>
    <w:p w14:paraId="69455CB1" w14:textId="5BB744F4" w:rsidR="00714BDC" w:rsidRPr="003540FB" w:rsidRDefault="00714BDC" w:rsidP="00714BDC">
      <w:pPr>
        <w:spacing w:after="240" w:line="240" w:lineRule="auto"/>
        <w:jc w:val="center"/>
        <w:rPr>
          <w:rFonts w:ascii="Times New Roman" w:eastAsia="Times New Roman" w:hAnsi="Times New Roman" w:cs="Times New Roman"/>
          <w:b/>
          <w:sz w:val="24"/>
          <w:szCs w:val="24"/>
        </w:rPr>
      </w:pPr>
      <w:r w:rsidRPr="003540FB">
        <w:rPr>
          <w:rFonts w:ascii="Times New Roman" w:eastAsia="Times New Roman" w:hAnsi="Times New Roman" w:cs="Times New Roman"/>
          <w:b/>
          <w:sz w:val="24"/>
          <w:szCs w:val="24"/>
        </w:rPr>
        <w:t xml:space="preserve">DISTRICT </w:t>
      </w:r>
      <w:r>
        <w:rPr>
          <w:rFonts w:ascii="Times New Roman" w:eastAsia="Times New Roman" w:hAnsi="Times New Roman" w:cs="Times New Roman"/>
          <w:b/>
          <w:sz w:val="24"/>
          <w:szCs w:val="24"/>
        </w:rPr>
        <w:t>7</w:t>
      </w:r>
    </w:p>
    <w:p w14:paraId="2501EA30" w14:textId="77777777" w:rsidR="00714BDC" w:rsidRPr="003540FB" w:rsidRDefault="00714BDC" w:rsidP="00714BDC">
      <w:pPr>
        <w:spacing w:line="240" w:lineRule="auto"/>
        <w:jc w:val="both"/>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 xml:space="preserve">The Dane County Drainage District Board has scheduled a public </w:t>
      </w:r>
      <w:r>
        <w:rPr>
          <w:rFonts w:ascii="Times New Roman" w:eastAsia="Times New Roman" w:hAnsi="Times New Roman" w:cs="Times New Roman"/>
          <w:sz w:val="24"/>
          <w:szCs w:val="24"/>
        </w:rPr>
        <w:t xml:space="preserve">hearing and </w:t>
      </w:r>
      <w:r w:rsidRPr="003540FB">
        <w:rPr>
          <w:rFonts w:ascii="Times New Roman" w:eastAsia="Times New Roman" w:hAnsi="Times New Roman" w:cs="Times New Roman"/>
          <w:sz w:val="24"/>
          <w:szCs w:val="24"/>
        </w:rPr>
        <w:t xml:space="preserve">meeting </w:t>
      </w:r>
      <w:r w:rsidRPr="00D66F92">
        <w:t>under Wisconsin Statutes Chapter 88</w:t>
      </w:r>
      <w:r>
        <w:t xml:space="preserve"> </w:t>
      </w:r>
      <w:r w:rsidRPr="003540FB">
        <w:rPr>
          <w:rFonts w:ascii="Times New Roman" w:eastAsia="Times New Roman" w:hAnsi="Times New Roman" w:cs="Times New Roman"/>
          <w:sz w:val="24"/>
          <w:szCs w:val="24"/>
        </w:rPr>
        <w:t xml:space="preserve">to discuss </w:t>
      </w:r>
      <w:r>
        <w:rPr>
          <w:rFonts w:ascii="Times New Roman" w:eastAsia="Times New Roman" w:hAnsi="Times New Roman" w:cs="Times New Roman"/>
          <w:sz w:val="24"/>
          <w:szCs w:val="24"/>
        </w:rPr>
        <w:t xml:space="preserve">the agenda </w:t>
      </w:r>
      <w:r w:rsidRPr="003540FB">
        <w:rPr>
          <w:rFonts w:ascii="Times New Roman" w:eastAsia="Times New Roman" w:hAnsi="Times New Roman" w:cs="Times New Roman"/>
          <w:sz w:val="24"/>
          <w:szCs w:val="24"/>
        </w:rPr>
        <w:t>items listed below</w:t>
      </w:r>
      <w:r>
        <w:rPr>
          <w:rFonts w:ascii="Times New Roman" w:eastAsia="Times New Roman" w:hAnsi="Times New Roman" w:cs="Times New Roman"/>
          <w:sz w:val="24"/>
          <w:szCs w:val="24"/>
        </w:rPr>
        <w:t xml:space="preserve">. </w:t>
      </w:r>
    </w:p>
    <w:p w14:paraId="5581FEE4" w14:textId="18EA94B7" w:rsidR="00714BDC" w:rsidRPr="003540FB" w:rsidRDefault="00714BDC" w:rsidP="00714BDC">
      <w:pPr>
        <w:tabs>
          <w:tab w:val="left" w:pos="2880"/>
        </w:tabs>
        <w:spacing w:after="0" w:line="240" w:lineRule="auto"/>
        <w:ind w:left="1440"/>
        <w:rPr>
          <w:rFonts w:ascii="Times New Roman" w:eastAsia="Times New Roman" w:hAnsi="Times New Roman" w:cs="Times New Roman"/>
          <w:b/>
          <w:sz w:val="24"/>
          <w:szCs w:val="24"/>
        </w:rPr>
      </w:pPr>
      <w:r w:rsidRPr="003540FB">
        <w:rPr>
          <w:rFonts w:ascii="Times New Roman" w:eastAsia="Times New Roman" w:hAnsi="Times New Roman" w:cs="Times New Roman"/>
          <w:b/>
          <w:sz w:val="24"/>
          <w:szCs w:val="24"/>
        </w:rPr>
        <w:t>Date:</w:t>
      </w:r>
      <w:r w:rsidRPr="003540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June 24, 2026</w:t>
      </w:r>
    </w:p>
    <w:p w14:paraId="771C474B" w14:textId="77777777" w:rsidR="00714BDC" w:rsidRPr="003540FB" w:rsidRDefault="00714BDC" w:rsidP="00714BDC">
      <w:pPr>
        <w:tabs>
          <w:tab w:val="left" w:pos="2880"/>
        </w:tabs>
        <w:spacing w:after="0" w:line="240" w:lineRule="auto"/>
        <w:ind w:left="1440"/>
        <w:rPr>
          <w:rFonts w:ascii="Times New Roman" w:hAnsi="Times New Roman" w:cs="Times New Roman"/>
          <w:b/>
          <w:sz w:val="24"/>
          <w:szCs w:val="24"/>
        </w:rPr>
      </w:pPr>
      <w:r w:rsidRPr="003540FB">
        <w:rPr>
          <w:rFonts w:ascii="Times New Roman" w:eastAsia="Times New Roman" w:hAnsi="Times New Roman" w:cs="Times New Roman"/>
          <w:b/>
          <w:sz w:val="24"/>
          <w:szCs w:val="24"/>
        </w:rPr>
        <w:t>Time:</w:t>
      </w:r>
      <w:r w:rsidRPr="003540FB">
        <w:rPr>
          <w:rFonts w:ascii="Times New Roman" w:eastAsia="Times New Roman" w:hAnsi="Times New Roman" w:cs="Times New Roman"/>
          <w:b/>
          <w:sz w:val="24"/>
          <w:szCs w:val="24"/>
        </w:rPr>
        <w:tab/>
        <w:t>4:00 p.m.</w:t>
      </w:r>
    </w:p>
    <w:p w14:paraId="12E7F99E" w14:textId="77777777" w:rsidR="00714BDC" w:rsidRPr="003540FB" w:rsidRDefault="00714BDC" w:rsidP="00714BDC">
      <w:pPr>
        <w:pStyle w:val="Heading2"/>
        <w:tabs>
          <w:tab w:val="left" w:pos="2880"/>
        </w:tabs>
        <w:ind w:left="1440" w:hanging="1440"/>
        <w:rPr>
          <w:rFonts w:ascii="Times New Roman" w:hAnsi="Times New Roman"/>
          <w:color w:val="auto"/>
          <w:sz w:val="24"/>
          <w:szCs w:val="24"/>
        </w:rPr>
      </w:pPr>
      <w:r w:rsidRPr="003540FB">
        <w:rPr>
          <w:rFonts w:ascii="Times New Roman" w:hAnsi="Times New Roman"/>
          <w:color w:val="auto"/>
          <w:sz w:val="24"/>
          <w:szCs w:val="24"/>
        </w:rPr>
        <w:t>Location:</w:t>
      </w:r>
      <w:r w:rsidRPr="003540FB">
        <w:rPr>
          <w:rFonts w:ascii="Times New Roman" w:hAnsi="Times New Roman"/>
          <w:color w:val="auto"/>
          <w:sz w:val="24"/>
          <w:szCs w:val="24"/>
        </w:rPr>
        <w:tab/>
        <w:t>Town of Bristol Town Hall</w:t>
      </w:r>
      <w:r w:rsidRPr="003540FB">
        <w:rPr>
          <w:rFonts w:ascii="Times New Roman" w:hAnsi="Times New Roman"/>
          <w:color w:val="auto"/>
          <w:sz w:val="24"/>
          <w:szCs w:val="24"/>
        </w:rPr>
        <w:br/>
        <w:t>7747 County Road N</w:t>
      </w:r>
      <w:r w:rsidRPr="003540FB">
        <w:rPr>
          <w:rFonts w:ascii="Times New Roman" w:hAnsi="Times New Roman"/>
          <w:color w:val="auto"/>
          <w:sz w:val="24"/>
          <w:szCs w:val="24"/>
        </w:rPr>
        <w:br/>
        <w:t>Sun Prairie, WI 53590</w:t>
      </w:r>
    </w:p>
    <w:p w14:paraId="685FCF21" w14:textId="0C25E2F9" w:rsidR="00714BDC" w:rsidRDefault="00714BDC" w:rsidP="00714BDC">
      <w:pPr>
        <w:spacing w:before="240" w:after="240" w:line="240" w:lineRule="auto"/>
        <w:jc w:val="both"/>
        <w:rPr>
          <w:rFonts w:eastAsia="Times New Roman"/>
        </w:rPr>
      </w:pPr>
      <w:bookmarkStart w:id="0" w:name="_Hlk41550669"/>
      <w:r>
        <w:rPr>
          <w:rFonts w:ascii="Times New Roman" w:eastAsia="Times New Roman" w:hAnsi="Times New Roman" w:cs="Times New Roman"/>
          <w:sz w:val="24"/>
          <w:szCs w:val="24"/>
        </w:rPr>
        <w:t xml:space="preserve">A report on the </w:t>
      </w:r>
      <w:r w:rsidRPr="00316546">
        <w:rPr>
          <w:rFonts w:ascii="Times New Roman" w:eastAsia="Times New Roman" w:hAnsi="Times New Roman" w:cs="Times New Roman"/>
          <w:sz w:val="24"/>
          <w:szCs w:val="24"/>
        </w:rPr>
        <w:t>Reassessment of Benefits for Dane County Farm Drainage District No. 7</w:t>
      </w:r>
      <w:r>
        <w:rPr>
          <w:rFonts w:ascii="Times New Roman" w:eastAsia="Times New Roman" w:hAnsi="Times New Roman" w:cs="Times New Roman"/>
          <w:sz w:val="24"/>
          <w:szCs w:val="24"/>
        </w:rPr>
        <w:t xml:space="preserve"> was filed with the Board.  Any interested person has </w:t>
      </w:r>
      <w:r w:rsidRPr="003540FB">
        <w:rPr>
          <w:rFonts w:ascii="Times New Roman" w:eastAsia="Times New Roman" w:hAnsi="Times New Roman" w:cs="Times New Roman"/>
          <w:sz w:val="24"/>
          <w:szCs w:val="24"/>
        </w:rPr>
        <w:t xml:space="preserve">the right to inspect any documents related to any agenda item, if they exist, before the public hearing. Documents are available upon request from </w:t>
      </w:r>
      <w:r>
        <w:rPr>
          <w:rFonts w:ascii="Times New Roman" w:eastAsia="Times New Roman" w:hAnsi="Times New Roman" w:cs="Times New Roman"/>
          <w:sz w:val="24"/>
          <w:szCs w:val="24"/>
        </w:rPr>
        <w:t>Kevin Trost, ktrost@trostllc.com</w:t>
      </w:r>
      <w:r>
        <w:t>, or may be found at www.danecountydrainage.org</w:t>
      </w:r>
      <w:r w:rsidRPr="003540FB">
        <w:rPr>
          <w:rFonts w:ascii="Times New Roman" w:eastAsia="Times New Roman" w:hAnsi="Times New Roman" w:cs="Times New Roman"/>
          <w:sz w:val="24"/>
          <w:szCs w:val="24"/>
        </w:rPr>
        <w:t xml:space="preserve"> </w:t>
      </w:r>
    </w:p>
    <w:p w14:paraId="3E9A0FB0" w14:textId="77777777" w:rsidR="00714BDC" w:rsidRPr="003540FB" w:rsidRDefault="00714BDC" w:rsidP="00714BDC">
      <w:pPr>
        <w:spacing w:after="240" w:line="240" w:lineRule="auto"/>
        <w:jc w:val="both"/>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 xml:space="preserve">If you have any questions prior to the </w:t>
      </w:r>
      <w:proofErr w:type="gramStart"/>
      <w:r w:rsidRPr="003540FB">
        <w:rPr>
          <w:rFonts w:ascii="Times New Roman" w:eastAsia="Times New Roman" w:hAnsi="Times New Roman" w:cs="Times New Roman"/>
          <w:sz w:val="24"/>
          <w:szCs w:val="24"/>
        </w:rPr>
        <w:t>meeting</w:t>
      </w:r>
      <w:proofErr w:type="gramEnd"/>
      <w:r w:rsidRPr="003540FB">
        <w:rPr>
          <w:rFonts w:ascii="Times New Roman" w:eastAsia="Times New Roman" w:hAnsi="Times New Roman" w:cs="Times New Roman"/>
          <w:sz w:val="24"/>
          <w:szCs w:val="24"/>
        </w:rPr>
        <w:t xml:space="preserve"> please contact one of the following board members:  Paul Maly at (608) 695-1623 or </w:t>
      </w:r>
      <w:hyperlink r:id="rId7" w:history="1">
        <w:r w:rsidRPr="003540FB">
          <w:rPr>
            <w:rFonts w:ascii="Times New Roman" w:eastAsia="Times New Roman" w:hAnsi="Times New Roman" w:cs="Times New Roman"/>
            <w:sz w:val="24"/>
            <w:szCs w:val="24"/>
          </w:rPr>
          <w:t>spdrainage@gmail.com</w:t>
        </w:r>
      </w:hyperlink>
      <w:r>
        <w:t>,</w:t>
      </w:r>
      <w:r w:rsidRPr="003540FB">
        <w:rPr>
          <w:rFonts w:ascii="Times New Roman" w:eastAsia="Times New Roman" w:hAnsi="Times New Roman" w:cs="Times New Roman"/>
          <w:sz w:val="24"/>
          <w:szCs w:val="24"/>
        </w:rPr>
        <w:t xml:space="preserve"> Bill Ringelstetter at (608) 628-3776 or </w:t>
      </w:r>
      <w:hyperlink r:id="rId8" w:history="1">
        <w:r w:rsidRPr="00A60D3C">
          <w:rPr>
            <w:rStyle w:val="Hyperlink"/>
            <w:rFonts w:ascii="Times New Roman" w:eastAsia="Times New Roman" w:hAnsi="Times New Roman" w:cs="Times New Roman"/>
            <w:color w:val="auto"/>
            <w:sz w:val="24"/>
            <w:szCs w:val="24"/>
            <w:u w:val="none"/>
          </w:rPr>
          <w:t>bill@ringelstetter.net</w:t>
        </w:r>
      </w:hyperlink>
      <w:r>
        <w:rPr>
          <w:rFonts w:ascii="Times New Roman" w:eastAsia="Times New Roman" w:hAnsi="Times New Roman" w:cs="Times New Roman"/>
          <w:sz w:val="24"/>
          <w:szCs w:val="24"/>
        </w:rPr>
        <w:t xml:space="preserve">, or Nick Brattlie at </w:t>
      </w:r>
      <w:hyperlink r:id="rId9" w:history="1">
        <w:r w:rsidRPr="009C316A">
          <w:rPr>
            <w:rStyle w:val="Hyperlink"/>
            <w:rFonts w:ascii="Times New Roman" w:eastAsia="Times New Roman" w:hAnsi="Times New Roman" w:cs="Times New Roman"/>
            <w:sz w:val="24"/>
            <w:szCs w:val="24"/>
          </w:rPr>
          <w:t>nickdanedrainage@gmail.com</w:t>
        </w:r>
      </w:hyperlink>
      <w:r>
        <w:rPr>
          <w:rFonts w:ascii="Times New Roman" w:eastAsia="Times New Roman" w:hAnsi="Times New Roman" w:cs="Times New Roman"/>
          <w:sz w:val="24"/>
          <w:szCs w:val="24"/>
        </w:rPr>
        <w:t xml:space="preserve">. </w:t>
      </w:r>
    </w:p>
    <w:p w14:paraId="37589F97" w14:textId="77777777" w:rsidR="00714BDC" w:rsidRPr="003540FB" w:rsidRDefault="00714BDC" w:rsidP="00714BDC">
      <w:pPr>
        <w:pStyle w:val="Heading3"/>
        <w:ind w:left="547" w:firstLine="720"/>
        <w:rPr>
          <w:rFonts w:ascii="Times New Roman" w:hAnsi="Times New Roman"/>
          <w:color w:val="auto"/>
          <w:sz w:val="24"/>
          <w:szCs w:val="24"/>
        </w:rPr>
      </w:pPr>
      <w:bookmarkStart w:id="1" w:name="_Hlk41550687"/>
      <w:bookmarkEnd w:id="0"/>
      <w:r w:rsidRPr="003540FB">
        <w:rPr>
          <w:rFonts w:ascii="Times New Roman" w:hAnsi="Times New Roman"/>
          <w:color w:val="auto"/>
          <w:sz w:val="24"/>
          <w:szCs w:val="24"/>
        </w:rPr>
        <w:t>AGENDA</w:t>
      </w:r>
    </w:p>
    <w:p w14:paraId="5DEF36BA" w14:textId="77777777" w:rsidR="00714BDC" w:rsidRPr="003540FB" w:rsidRDefault="00714BDC" w:rsidP="00714BDC">
      <w:pPr>
        <w:numPr>
          <w:ilvl w:val="0"/>
          <w:numId w:val="1"/>
        </w:numPr>
        <w:shd w:val="clear" w:color="auto" w:fill="FFFFFF"/>
        <w:spacing w:after="0" w:line="360" w:lineRule="auto"/>
        <w:ind w:left="1627"/>
        <w:jc w:val="both"/>
        <w:rPr>
          <w:rFonts w:eastAsia="Times New Roman"/>
        </w:rPr>
      </w:pPr>
      <w:r w:rsidRPr="003540FB">
        <w:rPr>
          <w:rFonts w:eastAsia="Times New Roman"/>
        </w:rPr>
        <w:t>Call to order</w:t>
      </w:r>
      <w:r>
        <w:rPr>
          <w:rFonts w:eastAsia="Times New Roman"/>
        </w:rPr>
        <w:t>.</w:t>
      </w:r>
    </w:p>
    <w:p w14:paraId="3D13535D" w14:textId="77777777" w:rsidR="00714BDC" w:rsidRDefault="00714BDC" w:rsidP="00714BDC">
      <w:pPr>
        <w:numPr>
          <w:ilvl w:val="0"/>
          <w:numId w:val="1"/>
        </w:numPr>
        <w:shd w:val="clear" w:color="auto" w:fill="FFFFFF"/>
        <w:spacing w:after="0" w:line="360" w:lineRule="auto"/>
        <w:ind w:left="1627"/>
        <w:jc w:val="both"/>
        <w:rPr>
          <w:rFonts w:eastAsia="Times New Roman"/>
        </w:rPr>
      </w:pPr>
      <w:r w:rsidRPr="003540FB">
        <w:rPr>
          <w:rFonts w:eastAsia="Times New Roman"/>
        </w:rPr>
        <w:t>Approval of minutes from last meeting</w:t>
      </w:r>
      <w:r>
        <w:rPr>
          <w:rFonts w:eastAsia="Times New Roman"/>
        </w:rPr>
        <w:t>.</w:t>
      </w:r>
    </w:p>
    <w:p w14:paraId="2971EFCD" w14:textId="248132C4" w:rsidR="00714BDC" w:rsidRDefault="00714BDC" w:rsidP="00714BDC">
      <w:pPr>
        <w:numPr>
          <w:ilvl w:val="0"/>
          <w:numId w:val="1"/>
        </w:numPr>
        <w:shd w:val="clear" w:color="auto" w:fill="FFFFFF"/>
        <w:spacing w:after="0" w:line="360" w:lineRule="auto"/>
        <w:ind w:left="1627"/>
        <w:jc w:val="both"/>
        <w:rPr>
          <w:rFonts w:eastAsia="Times New Roman"/>
        </w:rPr>
      </w:pPr>
      <w:r>
        <w:rPr>
          <w:rFonts w:eastAsia="Times New Roman"/>
        </w:rPr>
        <w:t>P</w:t>
      </w:r>
      <w:r w:rsidRPr="003540FB">
        <w:rPr>
          <w:rFonts w:eastAsia="Times New Roman"/>
        </w:rPr>
        <w:t>ublic hearing</w:t>
      </w:r>
      <w:r>
        <w:rPr>
          <w:rFonts w:eastAsia="Times New Roman"/>
        </w:rPr>
        <w:t xml:space="preserve"> </w:t>
      </w:r>
      <w:r w:rsidRPr="003540FB">
        <w:rPr>
          <w:rFonts w:eastAsia="Times New Roman"/>
        </w:rPr>
        <w:t>and potential action on</w:t>
      </w:r>
      <w:r>
        <w:rPr>
          <w:rFonts w:eastAsia="Times New Roman"/>
        </w:rPr>
        <w:t xml:space="preserve"> report on </w:t>
      </w:r>
      <w:r>
        <w:rPr>
          <w:rFonts w:ascii="Times New Roman" w:eastAsia="Times New Roman" w:hAnsi="Times New Roman" w:cs="Times New Roman"/>
          <w:sz w:val="24"/>
          <w:szCs w:val="24"/>
        </w:rPr>
        <w:t xml:space="preserve">the </w:t>
      </w:r>
      <w:r w:rsidRPr="00316546">
        <w:rPr>
          <w:rFonts w:ascii="Times New Roman" w:eastAsia="Times New Roman" w:hAnsi="Times New Roman" w:cs="Times New Roman"/>
          <w:sz w:val="24"/>
          <w:szCs w:val="24"/>
        </w:rPr>
        <w:t>Reassessment of Benefits for Dane County Farm Drainage District No. 7</w:t>
      </w:r>
      <w:r>
        <w:rPr>
          <w:rFonts w:ascii="Times New Roman" w:eastAsia="Times New Roman" w:hAnsi="Times New Roman" w:cs="Times New Roman"/>
          <w:sz w:val="24"/>
          <w:szCs w:val="24"/>
        </w:rPr>
        <w:t xml:space="preserve">. </w:t>
      </w:r>
    </w:p>
    <w:p w14:paraId="58FC7C7E" w14:textId="77777777" w:rsidR="00714BDC" w:rsidRDefault="00714BDC" w:rsidP="00714BDC">
      <w:pPr>
        <w:numPr>
          <w:ilvl w:val="0"/>
          <w:numId w:val="1"/>
        </w:numPr>
        <w:shd w:val="clear" w:color="auto" w:fill="FFFFFF"/>
        <w:spacing w:after="0" w:line="360" w:lineRule="auto"/>
        <w:ind w:left="1627"/>
        <w:jc w:val="both"/>
        <w:rPr>
          <w:rFonts w:eastAsia="Times New Roman"/>
        </w:rPr>
      </w:pPr>
      <w:r w:rsidRPr="003540FB">
        <w:rPr>
          <w:rFonts w:eastAsia="Times New Roman"/>
        </w:rPr>
        <w:t>Adjourn</w:t>
      </w:r>
      <w:r>
        <w:rPr>
          <w:rFonts w:eastAsia="Times New Roman"/>
        </w:rPr>
        <w:t>.</w:t>
      </w:r>
    </w:p>
    <w:p w14:paraId="6940E043" w14:textId="77777777" w:rsidR="00714BDC" w:rsidRDefault="00714BDC" w:rsidP="00714BDC">
      <w:pPr>
        <w:shd w:val="clear" w:color="auto" w:fill="FFFFFF"/>
        <w:spacing w:after="0" w:line="360" w:lineRule="auto"/>
        <w:jc w:val="both"/>
        <w:rPr>
          <w:rFonts w:eastAsia="Times New Roman"/>
        </w:rPr>
      </w:pPr>
    </w:p>
    <w:p w14:paraId="78E85928" w14:textId="77777777" w:rsidR="00714BDC" w:rsidRDefault="00714BDC" w:rsidP="00714BDC">
      <w:pPr>
        <w:spacing w:line="278" w:lineRule="auto"/>
      </w:pPr>
      <w:r w:rsidRPr="00D66F92">
        <w:t>Written comments may be submitted prior to the hearing and will be included in the public record.</w:t>
      </w:r>
      <w:r>
        <w:t xml:space="preserve"> Further, additional information </w:t>
      </w:r>
      <w:proofErr w:type="gramStart"/>
      <w:r>
        <w:t>with regard to</w:t>
      </w:r>
      <w:proofErr w:type="gramEnd"/>
      <w:r>
        <w:t xml:space="preserve"> Reassessment of Benefits report may be submitted within two weeks from the date of the hearing for the Board’s consideration and will be included in the public record. Any </w:t>
      </w:r>
      <w:r w:rsidRPr="00C41CFD">
        <w:t>objections to the jurisdiction of the drainage board or to the sufficiency or legality of any petition, report or assessment or to the equity of any assessment or award of damages shall be filed with the drainage board in writing before the hearing</w:t>
      </w:r>
      <w:r>
        <w:t>. Any</w:t>
      </w:r>
      <w:r w:rsidRPr="00C41CFD">
        <w:t xml:space="preserve"> objections shall be set forth clearly and in detail.</w:t>
      </w:r>
      <w:r>
        <w:t xml:space="preserve"> </w:t>
      </w:r>
      <w:r w:rsidRPr="00D66F92">
        <w:t xml:space="preserve">Submit written comments </w:t>
      </w:r>
      <w:r>
        <w:t xml:space="preserve">or objections </w:t>
      </w:r>
      <w:r w:rsidRPr="00D66F92">
        <w:t>to:</w:t>
      </w:r>
    </w:p>
    <w:p w14:paraId="04B1462D" w14:textId="77777777" w:rsidR="00714BDC" w:rsidRPr="00D66F92" w:rsidRDefault="00714BDC" w:rsidP="00714BDC">
      <w:pPr>
        <w:spacing w:line="278" w:lineRule="auto"/>
      </w:pPr>
      <w:r>
        <w:t>Dane County Drainage Board, c/o Kevin Trost, Atty., 122 W. Washington Ave. Suite 750, Madison, WI 53703.</w:t>
      </w:r>
    </w:p>
    <w:p w14:paraId="1FDDDC87" w14:textId="77777777" w:rsidR="00714BDC" w:rsidRPr="003540FB" w:rsidRDefault="00714BDC" w:rsidP="00714BDC">
      <w:pPr>
        <w:shd w:val="clear" w:color="auto" w:fill="FFFFFF"/>
        <w:spacing w:after="0" w:line="360" w:lineRule="auto"/>
        <w:jc w:val="both"/>
        <w:rPr>
          <w:rFonts w:eastAsia="Times New Roman"/>
        </w:rPr>
      </w:pPr>
    </w:p>
    <w:p w14:paraId="1D61F904"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DANE COUNTY DRAINAGE BOARD</w:t>
      </w:r>
    </w:p>
    <w:p w14:paraId="529ADD5A"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lastRenderedPageBreak/>
        <w:t>Paul Maly, Chair</w:t>
      </w:r>
    </w:p>
    <w:p w14:paraId="1A2AA9CD"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Bill Ringelstetter, Board Member</w:t>
      </w:r>
      <w:bookmarkEnd w:id="1"/>
    </w:p>
    <w:p w14:paraId="71C0EAB9"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Nicholas Brattlie, Board Member</w:t>
      </w:r>
    </w:p>
    <w:p w14:paraId="10F99F77"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p>
    <w:p w14:paraId="53674D34"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 xml:space="preserve">Atty Kevin D. Trost </w:t>
      </w:r>
    </w:p>
    <w:p w14:paraId="3D09ADD7" w14:textId="77777777" w:rsidR="00714BDC" w:rsidRPr="003540FB" w:rsidRDefault="00714BDC" w:rsidP="00714BDC">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for Dane County Drainage Board</w:t>
      </w:r>
    </w:p>
    <w:p w14:paraId="375EE4CD" w14:textId="77777777" w:rsidR="00714BDC" w:rsidRPr="003540FB" w:rsidRDefault="00714BDC" w:rsidP="00714BDC">
      <w:pPr>
        <w:spacing w:after="0" w:line="240" w:lineRule="auto"/>
        <w:ind w:left="5040"/>
      </w:pPr>
      <w:r w:rsidRPr="003540FB">
        <w:rPr>
          <w:rFonts w:ascii="Times New Roman" w:eastAsia="Times New Roman" w:hAnsi="Times New Roman" w:cs="Times New Roman"/>
          <w:sz w:val="24"/>
          <w:szCs w:val="24"/>
        </w:rPr>
        <w:t>(608) 405-3550</w:t>
      </w:r>
    </w:p>
    <w:p w14:paraId="4E7C6231" w14:textId="77777777" w:rsidR="00714BDC" w:rsidRDefault="00714BDC" w:rsidP="00714BDC"/>
    <w:p w14:paraId="14CFC3DA" w14:textId="77777777" w:rsidR="00714BDC" w:rsidRDefault="00714BDC" w:rsidP="00714BDC"/>
    <w:p w14:paraId="019931B4" w14:textId="77777777" w:rsidR="00714BDC" w:rsidRDefault="00714BDC" w:rsidP="00714BDC"/>
    <w:p w14:paraId="16F4E0EC" w14:textId="77777777" w:rsidR="007D7AA1" w:rsidRDefault="007D7AA1"/>
    <w:sectPr w:rsidR="007D7AA1" w:rsidSect="00714B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0F11" w14:textId="77777777" w:rsidR="001B7BE0" w:rsidRDefault="001B7BE0">
      <w:pPr>
        <w:spacing w:after="0" w:line="240" w:lineRule="auto"/>
      </w:pPr>
      <w:r>
        <w:separator/>
      </w:r>
    </w:p>
  </w:endnote>
  <w:endnote w:type="continuationSeparator" w:id="0">
    <w:p w14:paraId="4F2472EF" w14:textId="77777777" w:rsidR="001B7BE0" w:rsidRDefault="001B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CE5C" w14:textId="77777777" w:rsidR="00714BDC" w:rsidRDefault="00714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6A6B" w14:textId="77777777" w:rsidR="00714BDC" w:rsidRDefault="00714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C043" w14:textId="77777777" w:rsidR="00714BDC" w:rsidRDefault="0071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D115" w14:textId="77777777" w:rsidR="001B7BE0" w:rsidRDefault="001B7BE0">
      <w:pPr>
        <w:spacing w:after="0" w:line="240" w:lineRule="auto"/>
      </w:pPr>
      <w:r>
        <w:separator/>
      </w:r>
    </w:p>
  </w:footnote>
  <w:footnote w:type="continuationSeparator" w:id="0">
    <w:p w14:paraId="2AE7B8DC" w14:textId="77777777" w:rsidR="001B7BE0" w:rsidRDefault="001B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002" w14:textId="77777777" w:rsidR="00714BDC" w:rsidRDefault="00714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18C1" w14:textId="77777777" w:rsidR="00714BDC" w:rsidRDefault="00714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EC3F" w14:textId="77777777" w:rsidR="00714BDC" w:rsidRDefault="0071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531FF"/>
    <w:multiLevelType w:val="multilevel"/>
    <w:tmpl w:val="8514E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588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DC"/>
    <w:rsid w:val="00150765"/>
    <w:rsid w:val="00167B52"/>
    <w:rsid w:val="001B7BE0"/>
    <w:rsid w:val="00251B0F"/>
    <w:rsid w:val="003D7DA8"/>
    <w:rsid w:val="00456A8A"/>
    <w:rsid w:val="00544289"/>
    <w:rsid w:val="00551E27"/>
    <w:rsid w:val="00560F12"/>
    <w:rsid w:val="00616E10"/>
    <w:rsid w:val="00705A6A"/>
    <w:rsid w:val="00714BDC"/>
    <w:rsid w:val="00767D37"/>
    <w:rsid w:val="007D0CF8"/>
    <w:rsid w:val="007D6FB7"/>
    <w:rsid w:val="007D7AA1"/>
    <w:rsid w:val="00802CB0"/>
    <w:rsid w:val="00857FB1"/>
    <w:rsid w:val="00957871"/>
    <w:rsid w:val="0097570C"/>
    <w:rsid w:val="00A73DE1"/>
    <w:rsid w:val="00AD6E5A"/>
    <w:rsid w:val="00B21DF4"/>
    <w:rsid w:val="00B316BC"/>
    <w:rsid w:val="00BC7A50"/>
    <w:rsid w:val="00BD11F6"/>
    <w:rsid w:val="00D433BC"/>
    <w:rsid w:val="00D548D7"/>
    <w:rsid w:val="00D8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861E"/>
  <w15:chartTrackingRefBased/>
  <w15:docId w15:val="{F4CFBE68-7DBD-4D85-AD5D-DEB28C4D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DC"/>
    <w:rPr>
      <w:rFonts w:ascii="Book Antiqua" w:hAnsi="Book Antiqua"/>
      <w:kern w:val="0"/>
      <w14:ligatures w14:val="none"/>
    </w:rPr>
  </w:style>
  <w:style w:type="paragraph" w:styleId="Heading1">
    <w:name w:val="heading 1"/>
    <w:basedOn w:val="Normal"/>
    <w:next w:val="Normal"/>
    <w:link w:val="Heading1Char"/>
    <w:uiPriority w:val="9"/>
    <w:qFormat/>
    <w:rsid w:val="00714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4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4B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B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B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4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14B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B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B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DC"/>
    <w:rPr>
      <w:rFonts w:eastAsiaTheme="majorEastAsia" w:cstheme="majorBidi"/>
      <w:color w:val="272727" w:themeColor="text1" w:themeTint="D8"/>
    </w:rPr>
  </w:style>
  <w:style w:type="paragraph" w:styleId="Title">
    <w:name w:val="Title"/>
    <w:basedOn w:val="Normal"/>
    <w:next w:val="Normal"/>
    <w:link w:val="TitleChar"/>
    <w:uiPriority w:val="10"/>
    <w:qFormat/>
    <w:rsid w:val="0071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DC"/>
    <w:pPr>
      <w:spacing w:before="160"/>
      <w:jc w:val="center"/>
    </w:pPr>
    <w:rPr>
      <w:i/>
      <w:iCs/>
      <w:color w:val="404040" w:themeColor="text1" w:themeTint="BF"/>
    </w:rPr>
  </w:style>
  <w:style w:type="character" w:customStyle="1" w:styleId="QuoteChar">
    <w:name w:val="Quote Char"/>
    <w:basedOn w:val="DefaultParagraphFont"/>
    <w:link w:val="Quote"/>
    <w:uiPriority w:val="29"/>
    <w:rsid w:val="00714BDC"/>
    <w:rPr>
      <w:i/>
      <w:iCs/>
      <w:color w:val="404040" w:themeColor="text1" w:themeTint="BF"/>
    </w:rPr>
  </w:style>
  <w:style w:type="paragraph" w:styleId="ListParagraph">
    <w:name w:val="List Paragraph"/>
    <w:basedOn w:val="Normal"/>
    <w:uiPriority w:val="34"/>
    <w:qFormat/>
    <w:rsid w:val="00714BDC"/>
    <w:pPr>
      <w:ind w:left="720"/>
      <w:contextualSpacing/>
    </w:pPr>
  </w:style>
  <w:style w:type="character" w:styleId="IntenseEmphasis">
    <w:name w:val="Intense Emphasis"/>
    <w:basedOn w:val="DefaultParagraphFont"/>
    <w:uiPriority w:val="21"/>
    <w:qFormat/>
    <w:rsid w:val="00714BDC"/>
    <w:rPr>
      <w:i/>
      <w:iCs/>
      <w:color w:val="2F5496" w:themeColor="accent1" w:themeShade="BF"/>
    </w:rPr>
  </w:style>
  <w:style w:type="paragraph" w:styleId="IntenseQuote">
    <w:name w:val="Intense Quote"/>
    <w:basedOn w:val="Normal"/>
    <w:next w:val="Normal"/>
    <w:link w:val="IntenseQuoteChar"/>
    <w:uiPriority w:val="30"/>
    <w:qFormat/>
    <w:rsid w:val="0071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BDC"/>
    <w:rPr>
      <w:i/>
      <w:iCs/>
      <w:color w:val="2F5496" w:themeColor="accent1" w:themeShade="BF"/>
    </w:rPr>
  </w:style>
  <w:style w:type="character" w:styleId="IntenseReference">
    <w:name w:val="Intense Reference"/>
    <w:basedOn w:val="DefaultParagraphFont"/>
    <w:uiPriority w:val="32"/>
    <w:qFormat/>
    <w:rsid w:val="00714BDC"/>
    <w:rPr>
      <w:b/>
      <w:bCs/>
      <w:smallCaps/>
      <w:color w:val="2F5496" w:themeColor="accent1" w:themeShade="BF"/>
      <w:spacing w:val="5"/>
    </w:rPr>
  </w:style>
  <w:style w:type="paragraph" w:styleId="Header">
    <w:name w:val="header"/>
    <w:basedOn w:val="Normal"/>
    <w:link w:val="HeaderChar"/>
    <w:uiPriority w:val="99"/>
    <w:unhideWhenUsed/>
    <w:rsid w:val="00714BDC"/>
    <w:pPr>
      <w:tabs>
        <w:tab w:val="center" w:pos="4680"/>
        <w:tab w:val="right" w:pos="9360"/>
      </w:tabs>
      <w:spacing w:after="0" w:line="240" w:lineRule="auto"/>
      <w:ind w:left="187"/>
    </w:pPr>
    <w:rPr>
      <w:rFonts w:asciiTheme="minorHAnsi" w:eastAsia="Times New Roman" w:hAnsiTheme="minorHAnsi" w:cs="Times New Roman"/>
      <w:sz w:val="24"/>
      <w:szCs w:val="24"/>
    </w:rPr>
  </w:style>
  <w:style w:type="character" w:customStyle="1" w:styleId="HeaderChar">
    <w:name w:val="Header Char"/>
    <w:basedOn w:val="DefaultParagraphFont"/>
    <w:link w:val="Header"/>
    <w:uiPriority w:val="99"/>
    <w:rsid w:val="00714BDC"/>
    <w:rPr>
      <w:rFonts w:eastAsia="Times New Roman" w:cs="Times New Roman"/>
      <w:kern w:val="0"/>
      <w:sz w:val="24"/>
      <w:szCs w:val="24"/>
      <w14:ligatures w14:val="none"/>
    </w:rPr>
  </w:style>
  <w:style w:type="paragraph" w:styleId="Footer">
    <w:name w:val="footer"/>
    <w:basedOn w:val="Normal"/>
    <w:link w:val="FooterChar"/>
    <w:uiPriority w:val="99"/>
    <w:unhideWhenUsed/>
    <w:rsid w:val="00714BDC"/>
    <w:pPr>
      <w:tabs>
        <w:tab w:val="center" w:pos="4680"/>
        <w:tab w:val="right" w:pos="9360"/>
      </w:tabs>
      <w:spacing w:after="0" w:line="240" w:lineRule="auto"/>
      <w:ind w:left="187"/>
    </w:pPr>
    <w:rPr>
      <w:rFonts w:asciiTheme="minorHAnsi" w:eastAsia="Times New Roman" w:hAnsiTheme="minorHAnsi" w:cs="Times New Roman"/>
      <w:sz w:val="24"/>
      <w:szCs w:val="24"/>
    </w:rPr>
  </w:style>
  <w:style w:type="character" w:customStyle="1" w:styleId="FooterChar">
    <w:name w:val="Footer Char"/>
    <w:basedOn w:val="DefaultParagraphFont"/>
    <w:link w:val="Footer"/>
    <w:uiPriority w:val="99"/>
    <w:rsid w:val="00714BDC"/>
    <w:rPr>
      <w:rFonts w:eastAsia="Times New Roman" w:cs="Times New Roman"/>
      <w:kern w:val="0"/>
      <w:sz w:val="24"/>
      <w:szCs w:val="24"/>
      <w14:ligatures w14:val="none"/>
    </w:rPr>
  </w:style>
  <w:style w:type="character" w:styleId="Hyperlink">
    <w:name w:val="Hyperlink"/>
    <w:basedOn w:val="DefaultParagraphFont"/>
    <w:uiPriority w:val="99"/>
    <w:unhideWhenUsed/>
    <w:rsid w:val="00714B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ckdanedrainag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 Trost</dc:creator>
  <cp:keywords/>
  <dc:description/>
  <cp:lastModifiedBy>Kevin D. Trost</cp:lastModifiedBy>
  <cp:revision>2</cp:revision>
  <dcterms:created xsi:type="dcterms:W3CDTF">2026-05-04T13:37:00Z</dcterms:created>
  <dcterms:modified xsi:type="dcterms:W3CDTF">2026-05-07T13:48:00Z</dcterms:modified>
</cp:coreProperties>
</file>